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B6" w:rsidRPr="009F3288" w:rsidRDefault="00F004B6" w:rsidP="00CB63C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F3288">
        <w:rPr>
          <w:rFonts w:asciiTheme="minorHAnsi" w:hAnsiTheme="minorHAnsi"/>
        </w:rPr>
        <w:t xml:space="preserve">На основу Решења о банкротству </w:t>
      </w:r>
      <w:r w:rsidRPr="009F3288">
        <w:rPr>
          <w:rFonts w:asciiTheme="minorHAnsi" w:hAnsiTheme="minorHAnsi"/>
          <w:lang w:val="sr-Cyrl-RS"/>
        </w:rPr>
        <w:t xml:space="preserve">привредног друштва АТП Војводина а.д. Нови Сад - у стечају, матични број 08041750, донетог од стране </w:t>
      </w:r>
      <w:r w:rsidRPr="009F3288">
        <w:rPr>
          <w:rFonts w:asciiTheme="minorHAnsi" w:hAnsiTheme="minorHAnsi"/>
        </w:rPr>
        <w:t>Привредног суда у Новом Саду бр. 2. Ст. 9/2010 од 22.01.2020. године, правноснажно</w:t>
      </w:r>
      <w:r w:rsidRPr="009F3288">
        <w:rPr>
          <w:rFonts w:asciiTheme="minorHAnsi" w:hAnsiTheme="minorHAnsi"/>
          <w:lang w:val="sr-Cyrl-RS"/>
        </w:rPr>
        <w:t>г</w:t>
      </w:r>
      <w:r w:rsidRPr="009F3288">
        <w:rPr>
          <w:rFonts w:asciiTheme="minorHAnsi" w:hAnsiTheme="minorHAnsi"/>
        </w:rPr>
        <w:t xml:space="preserve"> дана 11.05.2020. године, члана 110</w:t>
      </w:r>
      <w:r w:rsidRPr="009F3288">
        <w:rPr>
          <w:rFonts w:asciiTheme="minorHAnsi" w:hAnsiTheme="minorHAnsi"/>
          <w:lang w:val="sr-Cyrl-RS"/>
        </w:rPr>
        <w:t>, 111</w:t>
      </w:r>
      <w:r w:rsidRPr="009F3288">
        <w:rPr>
          <w:rFonts w:asciiTheme="minorHAnsi" w:hAnsiTheme="minorHAnsi"/>
        </w:rPr>
        <w:t xml:space="preserve"> </w:t>
      </w:r>
      <w:r w:rsidRPr="009F3288">
        <w:rPr>
          <w:rFonts w:asciiTheme="minorHAnsi" w:hAnsiTheme="minorHAnsi"/>
          <w:lang w:val="sr-Cyrl-RS"/>
        </w:rPr>
        <w:t>и</w:t>
      </w:r>
      <w:r w:rsidRPr="009F3288">
        <w:rPr>
          <w:rFonts w:asciiTheme="minorHAnsi" w:hAnsiTheme="minorHAnsi"/>
        </w:rPr>
        <w:t xml:space="preserve"> 112 Закона о сте</w:t>
      </w:r>
      <w:r w:rsidR="00A90116">
        <w:rPr>
          <w:rFonts w:asciiTheme="minorHAnsi" w:hAnsiTheme="minorHAnsi"/>
        </w:rPr>
        <w:t>чајном поступку («Службени глас</w:t>
      </w:r>
      <w:bookmarkStart w:id="0" w:name="_GoBack"/>
      <w:bookmarkEnd w:id="0"/>
      <w:r w:rsidRPr="009F3288">
        <w:rPr>
          <w:rFonts w:asciiTheme="minorHAnsi" w:hAnsiTheme="minorHAnsi"/>
        </w:rPr>
        <w:t>ник РС» број 84/04 и 85/05)</w:t>
      </w:r>
      <w:r w:rsidRPr="009F3288">
        <w:rPr>
          <w:rFonts w:asciiTheme="minorHAnsi" w:hAnsiTheme="minorHAnsi"/>
          <w:lang w:val="sr-Cyrl-RS"/>
        </w:rPr>
        <w:t>, у складу са Правилником о утврђивању  националних стандарда за управљање стечајном масом ("Службени гласник РС" 43/05)</w:t>
      </w:r>
      <w:r w:rsidRPr="009F3288">
        <w:rPr>
          <w:rFonts w:asciiTheme="minorHAnsi" w:hAnsiTheme="minorHAnsi"/>
        </w:rPr>
        <w:t xml:space="preserve"> </w:t>
      </w:r>
      <w:r w:rsidRPr="009F3288">
        <w:rPr>
          <w:rFonts w:asciiTheme="minorHAnsi" w:hAnsiTheme="minorHAnsi"/>
          <w:lang w:val="sr-Cyrl-RS"/>
        </w:rPr>
        <w:t>и Одлуком Одбора поверилаца, С</w:t>
      </w:r>
      <w:r w:rsidRPr="009F3288">
        <w:rPr>
          <w:rFonts w:asciiTheme="minorHAnsi" w:hAnsiTheme="minorHAnsi"/>
        </w:rPr>
        <w:t xml:space="preserve">течајни управник </w:t>
      </w:r>
    </w:p>
    <w:p w:rsidR="0058673F" w:rsidRPr="009F3288" w:rsidRDefault="0058673F" w:rsidP="00CB63C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9F3288">
        <w:rPr>
          <w:rFonts w:asciiTheme="minorHAnsi" w:hAnsiTheme="minorHAnsi"/>
          <w:b/>
        </w:rPr>
        <w:t>ОГЛАШАВА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9F3288">
        <w:rPr>
          <w:rFonts w:asciiTheme="minorHAnsi" w:hAnsiTheme="minorHAnsi"/>
          <w:b/>
        </w:rPr>
        <w:t>продају имовине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lang w:val="sr-Cyrl-RS"/>
        </w:rPr>
      </w:pPr>
      <w:r w:rsidRPr="009F3288">
        <w:rPr>
          <w:rFonts w:asciiTheme="minorHAnsi" w:hAnsiTheme="minorHAnsi"/>
          <w:b/>
        </w:rPr>
        <w:t xml:space="preserve">јавним </w:t>
      </w:r>
      <w:r w:rsidRPr="009F3288">
        <w:rPr>
          <w:rFonts w:asciiTheme="minorHAnsi" w:hAnsiTheme="minorHAnsi"/>
          <w:b/>
          <w:lang w:val="sr-Cyrl-RS"/>
        </w:rPr>
        <w:t>прикупљањем понуда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lang w:val="sr-Cyrl-RS"/>
        </w:rPr>
      </w:pPr>
    </w:p>
    <w:p w:rsidR="00F004B6" w:rsidRPr="009F3288" w:rsidRDefault="00F004B6" w:rsidP="00CB63C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F3288">
        <w:rPr>
          <w:rFonts w:asciiTheme="minorHAnsi" w:hAnsiTheme="minorHAnsi"/>
        </w:rPr>
        <w:t xml:space="preserve">Предмет продаје јавним </w:t>
      </w:r>
      <w:r w:rsidRPr="009F3288">
        <w:rPr>
          <w:rFonts w:asciiTheme="minorHAnsi" w:hAnsiTheme="minorHAnsi"/>
          <w:lang w:val="sr-Cyrl-RS"/>
        </w:rPr>
        <w:t>прикупљањем понуда</w:t>
      </w:r>
      <w:r w:rsidRPr="009F3288">
        <w:rPr>
          <w:rFonts w:asciiTheme="minorHAnsi" w:hAnsiTheme="minorHAnsi"/>
        </w:rPr>
        <w:t xml:space="preserve"> је непокретна </w:t>
      </w:r>
      <w:r w:rsidRPr="009F3288">
        <w:rPr>
          <w:rFonts w:asciiTheme="minorHAnsi" w:hAnsiTheme="minorHAnsi"/>
          <w:lang w:val="sr-Cyrl-RS"/>
        </w:rPr>
        <w:t xml:space="preserve">и покретна </w:t>
      </w:r>
      <w:r w:rsidRPr="009F3288">
        <w:rPr>
          <w:rFonts w:asciiTheme="minorHAnsi" w:hAnsiTheme="minorHAnsi"/>
        </w:rPr>
        <w:t xml:space="preserve">имовина </w:t>
      </w:r>
      <w:r w:rsidRPr="009F3288">
        <w:rPr>
          <w:rFonts w:asciiTheme="minorHAnsi" w:hAnsiTheme="minorHAnsi"/>
          <w:lang w:val="sr-Cyrl-RS"/>
        </w:rPr>
        <w:t>групсана</w:t>
      </w:r>
      <w:r w:rsidRPr="009F3288">
        <w:rPr>
          <w:rFonts w:asciiTheme="minorHAnsi" w:hAnsiTheme="minorHAnsi"/>
        </w:rPr>
        <w:t xml:space="preserve"> у </w:t>
      </w:r>
      <w:r w:rsidRPr="009F3288">
        <w:rPr>
          <w:rFonts w:asciiTheme="minorHAnsi" w:hAnsiTheme="minorHAnsi"/>
          <w:lang w:val="sr-Cyrl-RS"/>
        </w:rPr>
        <w:t xml:space="preserve">три имовинске </w:t>
      </w:r>
      <w:r w:rsidRPr="009F3288">
        <w:rPr>
          <w:rFonts w:asciiTheme="minorHAnsi" w:hAnsiTheme="minorHAnsi"/>
        </w:rPr>
        <w:t>целине које чини:</w:t>
      </w:r>
    </w:p>
    <w:p w:rsidR="00F004B6" w:rsidRPr="009F3288" w:rsidRDefault="00F004B6" w:rsidP="00CB63C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tbl>
      <w:tblPr>
        <w:tblStyle w:val="TableGrid"/>
        <w:tblW w:w="11857" w:type="dxa"/>
        <w:tblInd w:w="-1242" w:type="dxa"/>
        <w:tblLook w:val="04A0" w:firstRow="1" w:lastRow="0" w:firstColumn="1" w:lastColumn="0" w:noHBand="0" w:noVBand="1"/>
      </w:tblPr>
      <w:tblGrid>
        <w:gridCol w:w="966"/>
        <w:gridCol w:w="6330"/>
        <w:gridCol w:w="2391"/>
        <w:gridCol w:w="2170"/>
      </w:tblGrid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rPr>
                <w:sz w:val="24"/>
                <w:szCs w:val="24"/>
              </w:rPr>
            </w:pPr>
            <w:proofErr w:type="spellStart"/>
            <w:r w:rsidRPr="009F3288">
              <w:rPr>
                <w:sz w:val="24"/>
                <w:szCs w:val="24"/>
              </w:rPr>
              <w:t>Редни</w:t>
            </w:r>
            <w:proofErr w:type="spellEnd"/>
            <w:r w:rsidRPr="009F3288">
              <w:rPr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sz w:val="24"/>
                <w:szCs w:val="24"/>
              </w:rPr>
              <w:t>број</w:t>
            </w:r>
            <w:proofErr w:type="spellEnd"/>
            <w:r w:rsidRPr="009F3288">
              <w:rPr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sz w:val="24"/>
                <w:szCs w:val="24"/>
              </w:rPr>
              <w:t>целине</w:t>
            </w:r>
            <w:proofErr w:type="spellEnd"/>
          </w:p>
        </w:tc>
        <w:tc>
          <w:tcPr>
            <w:tcW w:w="6330" w:type="dxa"/>
          </w:tcPr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/>
                <w:sz w:val="24"/>
                <w:szCs w:val="24"/>
              </w:rPr>
              <w:t>Опис</w:t>
            </w:r>
            <w:proofErr w:type="spellEnd"/>
            <w:r w:rsidRPr="009F3288">
              <w:rPr>
                <w:rFonts w:eastAsia="Calibri"/>
                <w:sz w:val="24"/>
                <w:szCs w:val="24"/>
              </w:rPr>
              <w:t xml:space="preserve"> </w:t>
            </w:r>
            <w:r w:rsidRPr="009F3288">
              <w:rPr>
                <w:rFonts w:eastAsia="Calibri"/>
                <w:sz w:val="24"/>
                <w:szCs w:val="24"/>
                <w:lang w:val="sr-Cyrl-RS"/>
              </w:rPr>
              <w:t>имовинске целине</w:t>
            </w:r>
          </w:p>
        </w:tc>
        <w:tc>
          <w:tcPr>
            <w:tcW w:w="2391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sz w:val="24"/>
                <w:szCs w:val="24"/>
              </w:rPr>
              <w:t>П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роцењена ликвидациона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вредност</w:t>
            </w:r>
          </w:p>
        </w:tc>
        <w:tc>
          <w:tcPr>
            <w:tcW w:w="2170" w:type="dxa"/>
          </w:tcPr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/>
                <w:sz w:val="24"/>
                <w:szCs w:val="24"/>
              </w:rPr>
              <w:t>Депозит</w:t>
            </w:r>
            <w:proofErr w:type="spellEnd"/>
            <w:r w:rsidRPr="009F3288">
              <w:rPr>
                <w:rFonts w:eastAsia="Calibri"/>
                <w:sz w:val="24"/>
                <w:szCs w:val="24"/>
                <w:lang w:val="sr-Cyrl-RS"/>
              </w:rPr>
              <w:t xml:space="preserve"> 20% од процењене вредности</w:t>
            </w:r>
          </w:p>
        </w:tc>
      </w:tr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/>
                <w:b/>
                <w:sz w:val="24"/>
                <w:szCs w:val="24"/>
              </w:rPr>
              <w:t>I</w:t>
            </w:r>
          </w:p>
        </w:tc>
        <w:tc>
          <w:tcPr>
            <w:tcW w:w="6330" w:type="dxa"/>
          </w:tcPr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sr-Latn-RS"/>
              </w:rPr>
            </w:pPr>
            <w:r w:rsidRPr="009F3288">
              <w:rPr>
                <w:rFonts w:eastAsia="Calibri" w:cs="Times New Roman"/>
                <w:b/>
                <w:sz w:val="28"/>
                <w:szCs w:val="28"/>
                <w:lang w:val="sr-Cyrl-RS"/>
              </w:rPr>
              <w:t>ЦЕЛИНА 1:</w:t>
            </w: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1) Објекат - з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.“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Аутобуска станица</w:t>
            </w:r>
            <w:r w:rsidRPr="009F3288">
              <w:rPr>
                <w:rFonts w:eastAsia="Calibri" w:cs="Times New Roman"/>
                <w:b/>
                <w:sz w:val="24"/>
                <w:szCs w:val="24"/>
              </w:rPr>
              <w:t>“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),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у листу непокретности бр. 11622 означен под ред. бр. 1, спратности Пр+1, површине 4.921 м2, уписан са правним статусом објекта који има одобрење за употребу, на којем се АТП Војводина а.д. Нови Сад - у стечају води као носилац права својине 1/1, изграђен на катастарској парцели 3351/1 К.О. Нови Сад 1, ул. Пут Новосадског партизанског одреда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2) Објекти - остале зграде (тзв. Помоћни објекти),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који у природи представљају монтажне кућице - портирнице,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у листу непокретности бр. 11622 означени под ред. бр. 2 површине 14 м2, ред. бр. 3 површине 8 м2, и ред. бр. 4 површине 13 м2,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уписани са правним статусом објекта који су изграђени без одобрења за градњу, на којима се АТП Војводина а.д. Нови Сад - у стечају води као држалац 1/1, 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изграђени на катастарској парцели 3351/1 К.О. Нови Сад 1, ул. Пут Новосадског партизанског одреда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3) Интерна бензинска станица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смештена на парцели 3351/1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К.О. Нови Сад 1, ул. Пут Новосадског партизанског одреда 1а. Објекат није уписан у катастар непокретности. Објекат се састоји од два подземна резервоара за гориво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lastRenderedPageBreak/>
              <w:t>запремине 50.000 и 100.000 л, два точиона места и монтажне кућице у којој је смештен систем за компијутерску контролу точења горива. Подземни резервоари су у власништву НИС а.д. Нови Сад;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4) Земљиште на катастарској парцели 3351/1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 Површина земљишта је 2 ха 95 а 24 м2. АТП Војводина а.д. Нови Сад - у стечају је уписана као носилац права коришћења 1/1. Број листа непокретности 11622.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5) Остала припадајућа опрема и инвентар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на КП 3351/1 К.О. Нови Сад 1, ул. Пут Новосадског партизанског одреда 1а. Значајнију опрему чине дизел агредат  марке ЕЛКОС 410 АС, УПС агрегат за компијутере, штампач за аутобуске карте, сатна центарала, имобилијар и др.  </w:t>
            </w:r>
          </w:p>
        </w:tc>
        <w:tc>
          <w:tcPr>
            <w:tcW w:w="2391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3.711.526,92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 у динарској противвредности по средњем курсу НБС на дан уплате</w:t>
            </w:r>
          </w:p>
        </w:tc>
        <w:tc>
          <w:tcPr>
            <w:tcW w:w="2170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742.305,38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 у динарској противвредности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по средњем курсу НБС на дан уплате</w:t>
            </w:r>
          </w:p>
        </w:tc>
      </w:tr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/>
                <w:b/>
                <w:sz w:val="24"/>
                <w:szCs w:val="24"/>
              </w:rPr>
              <w:t>II</w:t>
            </w:r>
          </w:p>
        </w:tc>
        <w:tc>
          <w:tcPr>
            <w:tcW w:w="6330" w:type="dxa"/>
          </w:tcPr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sr-Latn-RS"/>
              </w:rPr>
            </w:pPr>
            <w:r w:rsidRPr="009F3288">
              <w:rPr>
                <w:rFonts w:eastAsia="Calibri" w:cs="Times New Roman"/>
                <w:b/>
                <w:sz w:val="28"/>
                <w:szCs w:val="28"/>
                <w:lang w:val="sr-Cyrl-RS"/>
              </w:rPr>
              <w:t>ЦЕЛИНА 2:</w:t>
            </w: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 xml:space="preserve">1) Објекат -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.“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сервис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аутобусе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“),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бр.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>. 1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,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р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2821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уписан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има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одобрење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употребу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– у стечају 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носилац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својине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3351/2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1,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 xml:space="preserve">2)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Објекат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– остале зграде (тзв. Објекат за третман воде)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је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бр.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ПР,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71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уписан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без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одобрења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изградњу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– у стечају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држалац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1/1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3351/2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1,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3) Земљиште на катастарској парцели 3351/2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 Површина земљишта је 1 ха 22 а 04 м2. АТП Војводина а.д. Нови Сад - у стечају је уписана као носилац права коришћења 1/1.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Број листа непокретности 11622.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lastRenderedPageBreak/>
              <w:t xml:space="preserve">4) </w:t>
            </w:r>
            <w:r w:rsidRPr="009F328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Остала припадајућа опрема, једно путничко возило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марке „ЗАСТАВА“</w:t>
            </w:r>
            <w:r w:rsidRPr="009F3288">
              <w:rPr>
                <w:rFonts w:eastAsia="Calibri" w:cs="Times New Roman"/>
                <w:sz w:val="24"/>
                <w:szCs w:val="24"/>
                <w:lang w:val="sr-Latn-RS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тип „ЈУГО“ ближе ознаке Темпо 1.1. регистрација </w:t>
            </w:r>
            <w:r w:rsidRPr="009F3288">
              <w:rPr>
                <w:rFonts w:eastAsia="Calibri" w:cs="Times New Roman"/>
                <w:sz w:val="24"/>
                <w:szCs w:val="24"/>
                <w:lang w:val="sr-Latn-RS"/>
              </w:rPr>
              <w:t>NS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022 </w:t>
            </w:r>
            <w:r w:rsidRPr="009F3288">
              <w:rPr>
                <w:rFonts w:eastAsia="Calibri" w:cs="Times New Roman"/>
                <w:sz w:val="24"/>
                <w:szCs w:val="24"/>
                <w:lang w:val="sr-Latn-RS"/>
              </w:rPr>
              <w:t>CF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у возном стању,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магацин резервних делова и инвентар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на КП 3351/2 К.О. Нови Сад 1, ул. Пут Новосадског партизанског одреда 1а.</w:t>
            </w:r>
          </w:p>
        </w:tc>
        <w:tc>
          <w:tcPr>
            <w:tcW w:w="2391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1.805.100,09</w:t>
            </w: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2170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361.020,02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</w:tr>
      <w:tr w:rsidR="009F3288" w:rsidRPr="009F3288" w:rsidTr="00E60B0F">
        <w:tc>
          <w:tcPr>
            <w:tcW w:w="966" w:type="dxa"/>
          </w:tcPr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r w:rsidRPr="009F3288">
              <w:rPr>
                <w:rFonts w:eastAsia="Calibri"/>
                <w:b/>
                <w:sz w:val="24"/>
                <w:szCs w:val="24"/>
              </w:rPr>
              <w:t>III</w:t>
            </w:r>
          </w:p>
        </w:tc>
        <w:tc>
          <w:tcPr>
            <w:tcW w:w="6330" w:type="dxa"/>
          </w:tcPr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sr-Latn-RS"/>
              </w:rPr>
            </w:pPr>
            <w:r w:rsidRPr="009F3288">
              <w:rPr>
                <w:rFonts w:eastAsia="Calibri" w:cs="Times New Roman"/>
                <w:b/>
                <w:sz w:val="28"/>
                <w:szCs w:val="28"/>
                <w:lang w:val="sr-Cyrl-RS"/>
              </w:rPr>
              <w:t>ЦЕЛИНА 3:</w:t>
            </w: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1)</w:t>
            </w:r>
            <w:r w:rsidRPr="009F328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Објекат - з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. „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тари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сервис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аутобусе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“)</w:t>
            </w:r>
            <w:r w:rsidRPr="009F3288">
              <w:rPr>
                <w:rFonts w:eastAsia="Calibri" w:cs="Times New Roman"/>
                <w:sz w:val="24"/>
                <w:szCs w:val="24"/>
              </w:rPr>
              <w:t>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>. 1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,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р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2118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уписан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преузетог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земљишне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књиге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– у стечају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носилац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својине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1/1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3351/3,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1а;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2) Објекат - з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друмског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. „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тара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управна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зграда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>“)</w:t>
            </w:r>
            <w:r w:rsidRPr="009F3288">
              <w:rPr>
                <w:rFonts w:eastAsia="Calibri" w:cs="Times New Roman"/>
                <w:sz w:val="24"/>
                <w:szCs w:val="24"/>
              </w:rPr>
              <w:t>,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листу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непокретности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11622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означен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ред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бр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спратности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П,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површине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504 м2,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правним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статусом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објекта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без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одобрења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изградњу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којем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се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АТП В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ојводина а.д. Нови Сад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води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држалац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1/1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изграђен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proofErr w:type="gram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3351/3,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 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 xml:space="preserve">3) Објекат - </w:t>
            </w:r>
            <w:proofErr w:type="spellStart"/>
            <w:r w:rsidRPr="009F3288">
              <w:rPr>
                <w:rFonts w:eastAsia="Calibri" w:cs="Times New Roman"/>
                <w:b/>
                <w:sz w:val="24"/>
                <w:szCs w:val="24"/>
              </w:rPr>
              <w:t>тзв</w:t>
            </w:r>
            <w:proofErr w:type="spellEnd"/>
            <w:r w:rsidRPr="009F3288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„Стара благајна“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приближне површине 100 м2. Објекат је чврсте градње. Није укњижен. Објекат се налази на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кат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F3288">
              <w:rPr>
                <w:rFonts w:eastAsia="Calibri" w:cs="Times New Roman"/>
                <w:sz w:val="24"/>
                <w:szCs w:val="24"/>
              </w:rPr>
              <w:t>парцели</w:t>
            </w:r>
            <w:proofErr w:type="spellEnd"/>
            <w:proofErr w:type="gramEnd"/>
            <w:r w:rsidRPr="009F3288">
              <w:rPr>
                <w:rFonts w:eastAsia="Calibri" w:cs="Times New Roman"/>
                <w:sz w:val="24"/>
                <w:szCs w:val="24"/>
              </w:rPr>
              <w:t xml:space="preserve"> 3351/3, К. О.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Нови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 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Саду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Пут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новосадског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партизанског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одреда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1а.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4) Објекат – Мерно регулациона станица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приближне површине 40 м2. Објекат је мање челичне конструкције постављене на АБ темељима. Није укњижен.</w:t>
            </w:r>
            <w:r w:rsidRPr="009F328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Објекат се налази на кат. парцели 3351/3, К. О. Нови Сад 1  у Новом Саду, ул. Пут новосадског партизанског одреда 1а.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5)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Земљиште на катастарској парцели 3351/3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 Површина земљишта је 1 ха 56 а 68 м2. АТП Војводина а.д. Нови Сад - у стечају је уписана као носилац права коришћења 1/1. Број листа непокретности 11622.</w:t>
            </w:r>
          </w:p>
          <w:p w:rsidR="0058673F" w:rsidRPr="009F3288" w:rsidRDefault="0058673F" w:rsidP="00CB63C1">
            <w:pPr>
              <w:jc w:val="both"/>
              <w:rPr>
                <w:rFonts w:eastAsia="Calibri" w:cs="Times New Roman"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lastRenderedPageBreak/>
              <w:t>6) Остала припадајућа опрема на катастарској парцели 3351/3</w:t>
            </w: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 xml:space="preserve"> К.О. Нови Сад 1, ул. Пут Новосадског партизанског одреда 1а.</w:t>
            </w:r>
          </w:p>
        </w:tc>
        <w:tc>
          <w:tcPr>
            <w:tcW w:w="2391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1.125.285,74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</w:p>
          <w:p w:rsidR="00F004B6" w:rsidRPr="009F3288" w:rsidRDefault="00F004B6" w:rsidP="00CB63C1">
            <w:pPr>
              <w:jc w:val="center"/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2170" w:type="dxa"/>
          </w:tcPr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58673F" w:rsidRPr="009F3288" w:rsidRDefault="0058673F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Latn-RS"/>
              </w:rPr>
            </w:pP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b/>
                <w:sz w:val="24"/>
                <w:szCs w:val="24"/>
                <w:lang w:val="sr-Cyrl-RS"/>
              </w:rPr>
              <w:t>225.057,15</w:t>
            </w:r>
          </w:p>
          <w:p w:rsidR="00F004B6" w:rsidRPr="009F3288" w:rsidRDefault="00F004B6" w:rsidP="00CB63C1">
            <w:pPr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9F3288">
              <w:rPr>
                <w:rFonts w:eastAsia="Calibri" w:cs="Times New Roman"/>
                <w:sz w:val="24"/>
                <w:szCs w:val="24"/>
                <w:lang w:val="sr-Cyrl-RS"/>
              </w:rPr>
              <w:t>евра</w:t>
            </w:r>
            <w:r w:rsidRPr="009F3288">
              <w:rPr>
                <w:rFonts w:eastAsia="Calibri" w:cs="Times New Roman"/>
                <w:sz w:val="24"/>
                <w:szCs w:val="24"/>
              </w:rPr>
              <w:t xml:space="preserve"> у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динарској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противвредности</w:t>
            </w:r>
            <w:proofErr w:type="spellEnd"/>
          </w:p>
          <w:p w:rsidR="00F004B6" w:rsidRPr="009F3288" w:rsidRDefault="00F004B6" w:rsidP="00CB63C1">
            <w:pPr>
              <w:rPr>
                <w:sz w:val="24"/>
                <w:szCs w:val="24"/>
              </w:rPr>
            </w:pP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средњем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курсу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НБС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на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дан</w:t>
            </w:r>
            <w:proofErr w:type="spellEnd"/>
            <w:r w:rsidRPr="009F328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9F3288">
              <w:rPr>
                <w:rFonts w:eastAsia="Calibri" w:cs="Times New Roman"/>
                <w:sz w:val="24"/>
                <w:szCs w:val="24"/>
              </w:rPr>
              <w:t>уплате</w:t>
            </w:r>
            <w:proofErr w:type="spellEnd"/>
          </w:p>
        </w:tc>
      </w:tr>
    </w:tbl>
    <w:p w:rsidR="00D02C02" w:rsidRPr="009F3288" w:rsidRDefault="00D02C02" w:rsidP="00CB63C1">
      <w:pPr>
        <w:spacing w:after="0"/>
        <w:rPr>
          <w:sz w:val="24"/>
          <w:szCs w:val="24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Процењен</w:t>
      </w:r>
      <w:r w:rsidRPr="009F3288">
        <w:rPr>
          <w:rFonts w:eastAsia="Times New Roman" w:cs="Times New Roman"/>
          <w:sz w:val="24"/>
          <w:szCs w:val="24"/>
        </w:rPr>
        <w:t>a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ликвидациона вредност </w:t>
      </w:r>
      <w:r w:rsidRPr="009F3288">
        <w:rPr>
          <w:rFonts w:eastAsia="Times New Roman" w:cs="Times New Roman"/>
          <w:sz w:val="24"/>
          <w:szCs w:val="24"/>
        </w:rPr>
        <w:t>je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минимално прихватљив</w:t>
      </w:r>
      <w:r w:rsidRPr="009F3288">
        <w:rPr>
          <w:rFonts w:eastAsia="Times New Roman" w:cs="Times New Roman"/>
          <w:b/>
          <w:sz w:val="24"/>
          <w:szCs w:val="24"/>
        </w:rPr>
        <w:t>a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вредност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sr-Cyrl-RS"/>
        </w:rPr>
        <w:t>за давање понуда.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bCs/>
          <w:sz w:val="24"/>
          <w:szCs w:val="24"/>
          <w:lang w:val="sr-Cyrl-CS"/>
        </w:rPr>
        <w:t xml:space="preserve">Крајњи рок 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 xml:space="preserve">за достављање понуда је </w:t>
      </w:r>
      <w:r w:rsidRPr="009F3288">
        <w:rPr>
          <w:rFonts w:eastAsia="Times New Roman" w:cs="Times New Roman"/>
          <w:bCs/>
          <w:sz w:val="24"/>
          <w:szCs w:val="24"/>
          <w:lang w:val="sr-Cyrl-RS"/>
        </w:rPr>
        <w:t>17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>.</w:t>
      </w:r>
      <w:r w:rsidRPr="009F3288">
        <w:rPr>
          <w:rFonts w:eastAsia="Times New Roman" w:cs="Times New Roman"/>
          <w:bCs/>
          <w:sz w:val="24"/>
          <w:szCs w:val="24"/>
          <w:lang w:val="sr-Latn-RS"/>
        </w:rPr>
        <w:t>1</w:t>
      </w:r>
      <w:r w:rsidRPr="009F3288">
        <w:rPr>
          <w:rFonts w:eastAsia="Times New Roman" w:cs="Times New Roman"/>
          <w:bCs/>
          <w:sz w:val="24"/>
          <w:szCs w:val="24"/>
          <w:lang w:val="sr-Cyrl-RS"/>
        </w:rPr>
        <w:t>1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>.2020. године до 10:</w:t>
      </w:r>
      <w:r w:rsidRPr="009F3288">
        <w:rPr>
          <w:rFonts w:eastAsia="Times New Roman" w:cs="Times New Roman"/>
          <w:bCs/>
          <w:sz w:val="24"/>
          <w:szCs w:val="24"/>
          <w:lang w:val="sr-Latn-RS"/>
        </w:rPr>
        <w:t>45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 xml:space="preserve"> часова, у просторијама АТП Војводина а.д. Нови Сад - у стечају, ул. Пут Новосадског партизанског одреда бр. 1а. Крајњи рок је обавезујући без обзира да ли се Понуда доставља лично или путем поште.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Calibri" w:cs="Times New Roman"/>
          <w:sz w:val="24"/>
          <w:szCs w:val="24"/>
          <w:lang w:val="sr-Cyrl-RS"/>
        </w:rPr>
      </w:pPr>
      <w:proofErr w:type="spellStart"/>
      <w:r w:rsidRPr="009F3288">
        <w:rPr>
          <w:rFonts w:eastAsia="Calibri" w:cs="Times New Roman"/>
          <w:b/>
          <w:sz w:val="24"/>
          <w:szCs w:val="24"/>
        </w:rPr>
        <w:t>Право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на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учешће</w:t>
      </w:r>
      <w:proofErr w:type="spellEnd"/>
      <w:r w:rsidRPr="009F3288">
        <w:rPr>
          <w:rFonts w:eastAsia="Calibri" w:cs="Times New Roman"/>
          <w:sz w:val="24"/>
          <w:szCs w:val="24"/>
          <w:lang w:val="sr-Cyrl-RS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имају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сва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правна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и </w:t>
      </w:r>
      <w:proofErr w:type="spellStart"/>
      <w:r w:rsidRPr="009F3288">
        <w:rPr>
          <w:rFonts w:eastAsia="Calibri" w:cs="Times New Roman"/>
          <w:sz w:val="24"/>
          <w:szCs w:val="24"/>
        </w:rPr>
        <w:t>физичка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лица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која</w:t>
      </w:r>
      <w:proofErr w:type="spellEnd"/>
      <w:r w:rsidRPr="009F3288">
        <w:rPr>
          <w:rFonts w:eastAsia="Calibri" w:cs="Times New Roman"/>
          <w:sz w:val="24"/>
          <w:szCs w:val="24"/>
        </w:rPr>
        <w:t>: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9F3288">
        <w:rPr>
          <w:rFonts w:eastAsia="Calibri" w:cs="Times New Roman"/>
          <w:sz w:val="24"/>
          <w:szCs w:val="24"/>
        </w:rPr>
        <w:t>-</w:t>
      </w:r>
      <w:proofErr w:type="spellStart"/>
      <w:r w:rsidRPr="009F3288">
        <w:rPr>
          <w:rFonts w:eastAsia="Calibri" w:cs="Times New Roman"/>
          <w:sz w:val="24"/>
          <w:szCs w:val="24"/>
        </w:rPr>
        <w:t>након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добијања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профактуре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9F3288">
        <w:rPr>
          <w:rFonts w:eastAsia="Calibri" w:cs="Times New Roman"/>
          <w:sz w:val="24"/>
          <w:szCs w:val="24"/>
        </w:rPr>
        <w:t>изврше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уплату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ради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откупа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продајне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документације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у </w:t>
      </w:r>
      <w:proofErr w:type="spellStart"/>
      <w:r w:rsidRPr="009F3288">
        <w:rPr>
          <w:rFonts w:eastAsia="Calibri" w:cs="Times New Roman"/>
          <w:sz w:val="24"/>
          <w:szCs w:val="24"/>
        </w:rPr>
        <w:t>износу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од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CS"/>
        </w:rPr>
        <w:t>50.000,00</w:t>
      </w:r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динара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9F3288">
        <w:rPr>
          <w:rFonts w:eastAsia="Calibri" w:cs="Times New Roman"/>
          <w:sz w:val="24"/>
          <w:szCs w:val="24"/>
        </w:rPr>
        <w:t>профактура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се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може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преузети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сваког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радног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дана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закључно </w:t>
      </w:r>
      <w:proofErr w:type="gramStart"/>
      <w:r w:rsidRPr="009F3288">
        <w:rPr>
          <w:rFonts w:eastAsia="Calibri" w:cs="Times New Roman"/>
          <w:sz w:val="24"/>
          <w:szCs w:val="24"/>
          <w:lang w:val="sr-Cyrl-RS"/>
        </w:rPr>
        <w:t xml:space="preserve">са </w:t>
      </w:r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RS"/>
        </w:rPr>
        <w:t>09.11.</w:t>
      </w:r>
      <w:r w:rsidRPr="009F3288">
        <w:rPr>
          <w:rFonts w:eastAsia="Calibri" w:cs="Times New Roman"/>
          <w:sz w:val="24"/>
          <w:szCs w:val="24"/>
          <w:lang w:val="sr-Cyrl-CS"/>
        </w:rPr>
        <w:t>2020</w:t>
      </w:r>
      <w:proofErr w:type="gramEnd"/>
      <w:r w:rsidRPr="009F3288">
        <w:rPr>
          <w:rFonts w:eastAsia="Calibri" w:cs="Times New Roman"/>
          <w:sz w:val="24"/>
          <w:szCs w:val="24"/>
          <w:lang w:val="sr-Cyrl-CS"/>
        </w:rPr>
        <w:t>. године,</w:t>
      </w:r>
      <w:r w:rsidRPr="009F3288">
        <w:rPr>
          <w:rFonts w:eastAsia="Calibri" w:cs="Times New Roman"/>
          <w:sz w:val="24"/>
          <w:szCs w:val="24"/>
        </w:rPr>
        <w:t xml:space="preserve"> у </w:t>
      </w:r>
      <w:proofErr w:type="spellStart"/>
      <w:r w:rsidRPr="009F3288">
        <w:rPr>
          <w:rFonts w:eastAsia="Calibri" w:cs="Times New Roman"/>
          <w:sz w:val="24"/>
          <w:szCs w:val="24"/>
        </w:rPr>
        <w:t>периоду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од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CS"/>
        </w:rPr>
        <w:t xml:space="preserve">09:00 </w:t>
      </w:r>
      <w:proofErr w:type="spellStart"/>
      <w:r w:rsidRPr="009F3288">
        <w:rPr>
          <w:rFonts w:eastAsia="Calibri" w:cs="Times New Roman"/>
          <w:sz w:val="24"/>
          <w:szCs w:val="24"/>
        </w:rPr>
        <w:t>до</w:t>
      </w:r>
      <w:proofErr w:type="spellEnd"/>
      <w:r w:rsidRPr="009F3288">
        <w:rPr>
          <w:rFonts w:eastAsia="Calibri" w:cs="Times New Roman"/>
          <w:sz w:val="24"/>
          <w:szCs w:val="24"/>
          <w:lang w:val="sr-Cyrl-CS"/>
        </w:rPr>
        <w:t xml:space="preserve"> 14:00</w:t>
      </w:r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часова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у </w:t>
      </w:r>
      <w:proofErr w:type="spellStart"/>
      <w:r w:rsidRPr="009F3288">
        <w:rPr>
          <w:rFonts w:eastAsia="Calibri" w:cs="Times New Roman"/>
          <w:sz w:val="24"/>
          <w:szCs w:val="24"/>
        </w:rPr>
        <w:t>просторијама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АТП </w:t>
      </w:r>
      <w:r w:rsidRPr="009F3288">
        <w:rPr>
          <w:rFonts w:eastAsia="Calibri" w:cs="Times New Roman"/>
          <w:sz w:val="24"/>
          <w:szCs w:val="24"/>
          <w:lang w:val="sr-Cyrl-RS"/>
        </w:rPr>
        <w:t>Војводина а.д. Нови Сад - у стечају</w:t>
      </w:r>
      <w:r w:rsidRPr="009F3288">
        <w:rPr>
          <w:rFonts w:eastAsia="Calibri" w:cs="Times New Roman"/>
          <w:sz w:val="24"/>
          <w:szCs w:val="24"/>
        </w:rPr>
        <w:t>);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</w:rPr>
        <w:t>-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уплате</w:t>
      </w:r>
      <w:proofErr w:type="spellEnd"/>
      <w:r w:rsidRPr="009F3288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b/>
          <w:sz w:val="24"/>
          <w:szCs w:val="24"/>
        </w:rPr>
        <w:t>депозит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за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одговарајућу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имовинску </w:t>
      </w:r>
      <w:proofErr w:type="spellStart"/>
      <w:r w:rsidRPr="009F3288">
        <w:rPr>
          <w:rFonts w:eastAsia="Calibri" w:cs="Times New Roman"/>
          <w:sz w:val="24"/>
          <w:szCs w:val="24"/>
        </w:rPr>
        <w:t>целину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9F3288">
        <w:rPr>
          <w:rFonts w:eastAsia="Calibri" w:cs="Times New Roman"/>
          <w:sz w:val="24"/>
          <w:szCs w:val="24"/>
        </w:rPr>
        <w:t>на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текући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рачун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АТП В</w:t>
      </w:r>
      <w:r w:rsidRPr="009F3288">
        <w:rPr>
          <w:rFonts w:eastAsia="Calibri" w:cs="Times New Roman"/>
          <w:sz w:val="24"/>
          <w:szCs w:val="24"/>
          <w:lang w:val="sr-Cyrl-RS"/>
        </w:rPr>
        <w:t>ојводина а.д. Нови Сад - у стечају,</w:t>
      </w:r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број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330-15004621-46 </w:t>
      </w:r>
      <w:proofErr w:type="spellStart"/>
      <w:r w:rsidRPr="009F3288">
        <w:rPr>
          <w:rFonts w:eastAsia="Calibri" w:cs="Times New Roman"/>
          <w:sz w:val="24"/>
          <w:szCs w:val="24"/>
        </w:rPr>
        <w:t>код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C</w:t>
      </w:r>
      <w:r w:rsidRPr="009F3288">
        <w:rPr>
          <w:rFonts w:eastAsia="Calibri" w:cs="Times New Roman"/>
          <w:sz w:val="24"/>
          <w:szCs w:val="24"/>
          <w:lang w:val="sr-Latn-RS"/>
        </w:rPr>
        <w:t xml:space="preserve">redit agricole banka </w:t>
      </w:r>
      <w:proofErr w:type="spellStart"/>
      <w:r w:rsidRPr="009F3288">
        <w:rPr>
          <w:rFonts w:eastAsia="Calibri" w:cs="Times New Roman"/>
          <w:sz w:val="24"/>
          <w:szCs w:val="24"/>
        </w:rPr>
        <w:t>Srbija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F3288">
        <w:rPr>
          <w:rFonts w:eastAsia="Calibri" w:cs="Times New Roman"/>
          <w:sz w:val="24"/>
          <w:szCs w:val="24"/>
        </w:rPr>
        <w:t>a.d.</w:t>
      </w:r>
      <w:proofErr w:type="spellEnd"/>
      <w:r w:rsidRPr="009F3288">
        <w:rPr>
          <w:rFonts w:eastAsia="Calibri" w:cs="Times New Roman"/>
          <w:sz w:val="24"/>
          <w:szCs w:val="24"/>
        </w:rPr>
        <w:t xml:space="preserve"> Novi Sad</w:t>
      </w:r>
      <w:r w:rsidRPr="009F3288">
        <w:rPr>
          <w:rFonts w:eastAsia="Calibri" w:cs="Times New Roman"/>
          <w:sz w:val="24"/>
          <w:szCs w:val="24"/>
          <w:lang w:val="sr-Cyrl-RS"/>
        </w:rPr>
        <w:t>, најкасније 3 (три) радна дана пре одржавања продаје јавним прикупљањем понуда</w:t>
      </w:r>
      <w:r w:rsidRPr="009F3288">
        <w:rPr>
          <w:rFonts w:eastAsia="Calibri" w:cs="Times New Roman"/>
          <w:sz w:val="24"/>
          <w:szCs w:val="24"/>
          <w:lang w:val="sr-Latn-RS"/>
        </w:rPr>
        <w:t xml:space="preserve">. </w:t>
      </w:r>
      <w:r w:rsidRPr="009F3288">
        <w:rPr>
          <w:rFonts w:eastAsia="Calibri" w:cs="Times New Roman"/>
          <w:sz w:val="24"/>
          <w:szCs w:val="24"/>
          <w:lang w:val="sr-Cyrl-RS"/>
        </w:rPr>
        <w:t>Депозит се уплаћује искључиво у новцу;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val="sr-Latn-RS"/>
        </w:rPr>
      </w:pPr>
      <w:r w:rsidRPr="009F3288">
        <w:rPr>
          <w:rFonts w:eastAsia="Calibri" w:cs="Times New Roman"/>
          <w:sz w:val="24"/>
          <w:szCs w:val="24"/>
          <w:lang w:val="sr-Cyrl-RS"/>
        </w:rPr>
        <w:t>-</w:t>
      </w:r>
      <w:r w:rsidRPr="009F3288">
        <w:rPr>
          <w:rFonts w:eastAsia="Calibri" w:cs="Times New Roman"/>
          <w:b/>
          <w:sz w:val="24"/>
          <w:szCs w:val="24"/>
          <w:lang w:val="sr-Cyrl-CS"/>
        </w:rPr>
        <w:t>потпишу Изјаву о губитку права на враћање депозита</w:t>
      </w:r>
      <w:r w:rsidRPr="009F3288">
        <w:rPr>
          <w:rFonts w:eastAsia="Calibri" w:cs="Times New Roman"/>
          <w:sz w:val="24"/>
          <w:szCs w:val="24"/>
          <w:lang w:val="sr-Cyrl-CS"/>
        </w:rPr>
        <w:t>. Изјава чини саставни део продајне документације</w:t>
      </w:r>
      <w:r w:rsidRPr="009F3288">
        <w:rPr>
          <w:rFonts w:eastAsia="Calibri" w:cs="Times New Roman"/>
          <w:sz w:val="24"/>
          <w:szCs w:val="24"/>
          <w:lang w:val="sr-Latn-RS"/>
        </w:rPr>
        <w:t>;</w:t>
      </w:r>
    </w:p>
    <w:p w:rsidR="00CB63C1" w:rsidRPr="009F3288" w:rsidRDefault="00CB63C1" w:rsidP="00CB63C1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  <w:lang w:val="sr-Latn-RS"/>
        </w:rPr>
        <w:t>-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при преузимању продајне документације </w:t>
      </w:r>
      <w:r w:rsidRPr="009F3288">
        <w:rPr>
          <w:rFonts w:eastAsia="Calibri" w:cs="Times New Roman"/>
          <w:b/>
          <w:sz w:val="24"/>
          <w:szCs w:val="24"/>
          <w:lang w:val="sr-Cyrl-RS"/>
        </w:rPr>
        <w:t>потпишу Уговор о чувању поверљивих података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;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Детаљне услове продаје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сва заинтересована лица могу преузети на адреси стечајног дужника сваког радног дана од 09:00 до 14:00 часова</w:t>
      </w:r>
      <w:r w:rsidRPr="009F3288">
        <w:rPr>
          <w:rFonts w:eastAsia="Times New Roman" w:cs="Times New Roman"/>
          <w:sz w:val="24"/>
          <w:szCs w:val="24"/>
          <w:lang w:val="ru-RU"/>
        </w:rPr>
        <w:t>,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а најкасније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7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(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седам) радних дана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пре истицања рока за подношење понуде.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Имовина се купује у виђеном стању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и може се разгледати након откупа продајне документације, а најкасније до 7 (седам) дана пре заказане продаје, сваким радним даном од 09:00 до 14:00 часова на адреси Нови Сад, Пут Новосадског партизанског одреда 1а. Најаву разгледања најавити раније на телефон: 065/203-8331.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Понуде се достављају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у писаној форми </w:t>
      </w:r>
      <w:r w:rsidR="00B628AC" w:rsidRPr="009F3288">
        <w:rPr>
          <w:rFonts w:eastAsia="Times New Roman" w:cs="Times New Roman"/>
          <w:b/>
          <w:sz w:val="24"/>
          <w:szCs w:val="24"/>
          <w:lang w:val="sr-Cyrl-RS"/>
        </w:rPr>
        <w:t>у запечаћеним ковертама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. На коверти треба навести да се понуда односи на продају имовине АТП Војводина а.д. Нови Сад - у стечају, Пут Новосадског партизанског одреда 1а, са назнаком ''Понуда'' и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навођењем броја целине из Огласа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на коју се понуда односи.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Запечаћена коверта са понудом треба да садржи: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- попуњен образац пријаве за учешће на јавном прикупљању понуда потписан лично или од стране овлашћеног лица и доказ да је у питању овлашћено лице;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- безусловну понуду, уз навођење јасно одређеног износа на који понуда гласи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(минимално прихват</w:t>
      </w:r>
      <w:r w:rsidRPr="009F3288">
        <w:rPr>
          <w:rFonts w:eastAsia="Times New Roman" w:cs="Times New Roman"/>
          <w:sz w:val="24"/>
          <w:szCs w:val="24"/>
          <w:lang w:val="sr-Cyrl-RS"/>
        </w:rPr>
        <w:t>љ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ив износ </w:t>
      </w:r>
      <w:r w:rsidRPr="009F3288">
        <w:rPr>
          <w:rFonts w:eastAsia="Times New Roman" w:cs="Times New Roman"/>
          <w:sz w:val="24"/>
          <w:szCs w:val="24"/>
          <w:lang w:val="sr-Cyrl-RS"/>
        </w:rPr>
        <w:t>представља процењену ликвидациону вредност)</w:t>
      </w:r>
      <w:r w:rsidRPr="009F3288">
        <w:rPr>
          <w:rFonts w:eastAsia="Times New Roman" w:cs="Times New Roman"/>
          <w:sz w:val="24"/>
          <w:szCs w:val="24"/>
          <w:lang w:val="sr-Cyrl-CS"/>
        </w:rPr>
        <w:t>;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lastRenderedPageBreak/>
        <w:t>- доказ о уплати депозита;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- потписану изјаву о губитку права на повраћај депозита;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  <w:lang w:val="sr-Cyrl-RS"/>
        </w:rPr>
        <w:t xml:space="preserve">- оригинал извода из регистра привредних субјекта који није старији од 30 дана (ако се као потенцијални купац пријављује правно лице);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Calibri" w:cs="Times New Roman"/>
          <w:sz w:val="24"/>
          <w:szCs w:val="24"/>
          <w:lang w:val="sr-Cyrl-RS"/>
        </w:rPr>
      </w:pPr>
      <w:r w:rsidRPr="009F3288">
        <w:rPr>
          <w:rFonts w:eastAsia="Calibri" w:cs="Times New Roman"/>
          <w:sz w:val="24"/>
          <w:szCs w:val="24"/>
          <w:lang w:val="sr-Cyrl-RS"/>
        </w:rPr>
        <w:t xml:space="preserve">- </w:t>
      </w:r>
      <w:r w:rsidR="00B628AC" w:rsidRPr="009F3288">
        <w:rPr>
          <w:rFonts w:eastAsia="Calibri" w:cs="Times New Roman"/>
          <w:sz w:val="24"/>
          <w:szCs w:val="24"/>
          <w:lang w:val="sr-Cyrl-RS"/>
        </w:rPr>
        <w:t>фотокопију важеће</w:t>
      </w:r>
      <w:r w:rsidR="00561D24" w:rsidRPr="009F3288">
        <w:rPr>
          <w:rFonts w:eastAsia="Calibri" w:cs="Times New Roman"/>
          <w:sz w:val="24"/>
          <w:szCs w:val="24"/>
          <w:lang w:val="sr-Cyrl-RS"/>
        </w:rPr>
        <w:t xml:space="preserve"> </w:t>
      </w:r>
      <w:r w:rsidR="00B628AC" w:rsidRPr="009F3288">
        <w:rPr>
          <w:rFonts w:eastAsia="Calibri" w:cs="Times New Roman"/>
          <w:sz w:val="24"/>
          <w:szCs w:val="24"/>
          <w:lang w:val="sr-Cyrl-RS"/>
        </w:rPr>
        <w:t>личне карте</w:t>
      </w:r>
      <w:r w:rsidRPr="009F3288">
        <w:rPr>
          <w:rFonts w:eastAsia="Calibri" w:cs="Times New Roman"/>
          <w:sz w:val="24"/>
          <w:szCs w:val="24"/>
          <w:lang w:val="sr-Cyrl-RS"/>
        </w:rPr>
        <w:t xml:space="preserve"> (ако се као потенцијални купац појављује физичко лице). 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</w:p>
    <w:p w:rsidR="00CB63C1" w:rsidRPr="009F3288" w:rsidRDefault="00561D24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Непотпуне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, неуредне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,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усмене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, 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>понуде које се позивају на друге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,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 које </w:t>
      </w:r>
      <w:r w:rsidR="006230B4" w:rsidRPr="009F3288">
        <w:rPr>
          <w:rFonts w:eastAsia="Times New Roman" w:cs="Times New Roman"/>
          <w:b/>
          <w:sz w:val="24"/>
          <w:szCs w:val="24"/>
          <w:lang w:val="sr-Cyrl-CS"/>
        </w:rPr>
        <w:t>се позивају на услов који није садржан у огласу или продајној документацији,</w:t>
      </w:r>
      <w:r w:rsidR="000F6CD2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понуде уз које претходно није </w:t>
      </w:r>
      <w:r w:rsidR="006230B4" w:rsidRPr="009F3288">
        <w:rPr>
          <w:rFonts w:eastAsia="Times New Roman" w:cs="Times New Roman"/>
          <w:b/>
          <w:sz w:val="24"/>
          <w:szCs w:val="24"/>
          <w:lang w:val="sr-Cyrl-CS"/>
        </w:rPr>
        <w:t>положен деопзит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>, понуде у којима је понуђени износ дат испод минимално прихватљиве вредности</w:t>
      </w:r>
      <w:r w:rsidR="006230B4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>неће се узимати у разматрање</w:t>
      </w:r>
      <w:r w:rsidR="00B628AC"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односно биће одбијене</w:t>
      </w:r>
      <w:r w:rsidR="00CB63C1" w:rsidRPr="009F3288">
        <w:rPr>
          <w:rFonts w:eastAsia="Times New Roman" w:cs="Times New Roman"/>
          <w:b/>
          <w:sz w:val="24"/>
          <w:szCs w:val="24"/>
          <w:lang w:val="sr-Cyrl-CS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Јавно отварање понуда од стране продајне Комисије одржаће се дана</w:t>
      </w:r>
      <w:r w:rsidRPr="009F3288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RS"/>
        </w:rPr>
        <w:t>17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.1</w:t>
      </w:r>
      <w:r w:rsidRPr="009F3288">
        <w:rPr>
          <w:rFonts w:eastAsia="Times New Roman" w:cs="Times New Roman"/>
          <w:b/>
          <w:sz w:val="24"/>
          <w:szCs w:val="24"/>
          <w:lang w:val="sr-Cyrl-RS"/>
        </w:rPr>
        <w:t>1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.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20</w:t>
      </w:r>
      <w:r w:rsidRPr="009F3288">
        <w:rPr>
          <w:rFonts w:eastAsia="Times New Roman" w:cs="Times New Roman"/>
          <w:b/>
          <w:sz w:val="24"/>
          <w:szCs w:val="24"/>
          <w:lang w:val="sr-Cyrl-RS"/>
        </w:rPr>
        <w:t>20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.</w:t>
      </w:r>
      <w:r w:rsidRPr="009F3288">
        <w:rPr>
          <w:rFonts w:eastAsia="Times New Roman" w:cs="Times New Roman"/>
          <w:b/>
          <w:sz w:val="24"/>
          <w:szCs w:val="24"/>
          <w:lang w:val="sr-Cyrl-BA"/>
        </w:rPr>
        <w:t xml:space="preserve"> г</w:t>
      </w:r>
      <w:r w:rsidRPr="009F3288">
        <w:rPr>
          <w:rFonts w:eastAsia="Times New Roman" w:cs="Times New Roman"/>
          <w:b/>
          <w:sz w:val="24"/>
          <w:szCs w:val="24"/>
          <w:lang w:val="ru-RU"/>
        </w:rPr>
        <w:t>одине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у 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1</w:t>
      </w:r>
      <w:r w:rsidRPr="009F3288">
        <w:rPr>
          <w:rFonts w:eastAsia="Times New Roman" w:cs="Times New Roman"/>
          <w:b/>
          <w:sz w:val="24"/>
          <w:szCs w:val="24"/>
          <w:lang w:val="sr-Cyrl-RS"/>
        </w:rPr>
        <w:t>1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:00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часова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на адреси: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sr-Cyrl-RS"/>
        </w:rPr>
        <w:t>Нови Сад, Пут Новосадског партизанског одреда 1а, 1. спрат - канцеларија стечајног управника</w:t>
      </w:r>
      <w:r w:rsidRPr="009F3288">
        <w:rPr>
          <w:rFonts w:eastAsia="Times New Roman" w:cs="Times New Roman"/>
          <w:b/>
          <w:bCs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sr-Cyrl-CS"/>
        </w:rPr>
        <w:t>у присуству</w:t>
      </w:r>
      <w:r w:rsidRPr="009F3288">
        <w:rPr>
          <w:rFonts w:eastAsia="Times New Roman" w:cs="Times New Roman"/>
          <w:bCs/>
          <w:sz w:val="24"/>
          <w:szCs w:val="24"/>
          <w:lang w:val="sr-Cyrl-CS"/>
        </w:rPr>
        <w:t xml:space="preserve"> чланова Одбора поверилаца или представника Одбора поверилаца, Стечајног управника, </w:t>
      </w:r>
      <w:r w:rsidRPr="009F3288">
        <w:rPr>
          <w:rFonts w:eastAsia="Times New Roman" w:cs="Times New Roman"/>
          <w:bCs/>
          <w:sz w:val="24"/>
          <w:szCs w:val="24"/>
          <w:lang w:val="sr-Cyrl-BA"/>
        </w:rPr>
        <w:t xml:space="preserve">и уз присуство представника свих понуђача. Уколико се у закзано време представник Одбора поверилаца или неко од понуђача не појави Продајна комисија ће отворити понуде без његовог присуства. </w:t>
      </w:r>
      <w:r w:rsidRPr="009F3288">
        <w:rPr>
          <w:rFonts w:eastAsia="Times New Roman" w:cs="Times New Roman"/>
          <w:sz w:val="24"/>
          <w:szCs w:val="24"/>
          <w:lang w:val="ru-RU"/>
        </w:rPr>
        <w:t>Ако отварању понуда присуствује понуђач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ru-RU"/>
        </w:rPr>
        <w:t xml:space="preserve">лично 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потребно је да исти поседује </w:t>
      </w:r>
      <w:r w:rsidRPr="009F3288">
        <w:rPr>
          <w:rFonts w:eastAsia="Times New Roman" w:cs="Times New Roman"/>
          <w:sz w:val="24"/>
          <w:szCs w:val="24"/>
          <w:lang w:val="ru-RU"/>
        </w:rPr>
        <w:t>и пружи на увид доказ о идентитету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 (</w:t>
      </w:r>
      <w:r w:rsidRPr="009F3288">
        <w:rPr>
          <w:rFonts w:eastAsia="Times New Roman" w:cs="Times New Roman"/>
          <w:sz w:val="24"/>
          <w:szCs w:val="24"/>
          <w:lang w:val="ru-RU"/>
        </w:rPr>
        <w:t>важећа лична карта или пасош</w:t>
      </w:r>
      <w:r w:rsidRPr="009F3288">
        <w:rPr>
          <w:rFonts w:eastAsia="Times New Roman" w:cs="Times New Roman"/>
          <w:sz w:val="24"/>
          <w:szCs w:val="24"/>
          <w:lang w:val="sr-Cyrl-BA"/>
        </w:rPr>
        <w:t xml:space="preserve">). У случају да понуђача (важи и за физичко и за правно лице) заступа пуномоћник дужан је да приложи </w:t>
      </w:r>
      <w:r w:rsidRPr="009F3288">
        <w:rPr>
          <w:rFonts w:eastAsia="Times New Roman" w:cs="Times New Roman"/>
          <w:sz w:val="24"/>
          <w:szCs w:val="24"/>
          <w:lang w:val="ru-RU"/>
        </w:rPr>
        <w:t xml:space="preserve">оригинал 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пуномоћја </w:t>
      </w:r>
      <w:r w:rsidRPr="009F3288">
        <w:rPr>
          <w:rFonts w:eastAsia="Times New Roman" w:cs="Times New Roman"/>
          <w:sz w:val="24"/>
          <w:szCs w:val="24"/>
          <w:lang w:val="sr-Cyrl-BA"/>
        </w:rPr>
        <w:t>(</w:t>
      </w:r>
      <w:r w:rsidRPr="009F3288">
        <w:rPr>
          <w:rFonts w:eastAsia="Times New Roman" w:cs="Times New Roman"/>
          <w:sz w:val="24"/>
          <w:szCs w:val="24"/>
          <w:lang w:val="sr-Cyrl-CS"/>
        </w:rPr>
        <w:t>овереног код јавног бележника</w:t>
      </w:r>
      <w:r w:rsidRPr="009F3288">
        <w:rPr>
          <w:rFonts w:eastAsia="Times New Roman" w:cs="Times New Roman"/>
          <w:sz w:val="24"/>
          <w:szCs w:val="24"/>
          <w:lang w:val="sr-Cyrl-BA"/>
        </w:rPr>
        <w:t>)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за заступање на јавном отварању писмених понуда</w:t>
      </w:r>
      <w:r w:rsidRPr="009F3288">
        <w:rPr>
          <w:rFonts w:eastAsia="Times New Roman" w:cs="Times New Roman"/>
          <w:sz w:val="24"/>
          <w:szCs w:val="24"/>
          <w:lang w:val="sr-Cyrl-BA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BA"/>
        </w:rPr>
      </w:pPr>
      <w:r w:rsidRPr="009F3288">
        <w:rPr>
          <w:rFonts w:eastAsia="Times New Roman" w:cs="Times New Roman"/>
          <w:b/>
          <w:sz w:val="24"/>
          <w:szCs w:val="24"/>
          <w:lang w:val="sr-Cyrl-BA"/>
        </w:rPr>
        <w:t>Позивају се Понуђачи и чланови Одбора поверилаца да присуствују отварању понуда.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  <w:r w:rsidRPr="009F3288">
        <w:rPr>
          <w:rFonts w:eastAsia="Calibri" w:cs="Times New Roman"/>
          <w:b/>
          <w:sz w:val="24"/>
          <w:szCs w:val="24"/>
          <w:lang w:val="sr-Cyrl-CS"/>
        </w:rPr>
        <w:t xml:space="preserve">Поступак продаје јавним прикупљањем понуда спроводи Комисија </w:t>
      </w:r>
      <w:r w:rsidRPr="009F3288">
        <w:rPr>
          <w:rFonts w:eastAsia="Calibri" w:cs="Times New Roman"/>
          <w:sz w:val="24"/>
          <w:szCs w:val="24"/>
          <w:lang w:val="sr-Cyrl-CS"/>
        </w:rPr>
        <w:t>кој</w:t>
      </w:r>
      <w:r w:rsidRPr="009F3288">
        <w:rPr>
          <w:rFonts w:eastAsia="Calibri" w:cs="Times New Roman"/>
          <w:sz w:val="24"/>
          <w:szCs w:val="24"/>
          <w:lang w:val="sr-Cyrl-RS"/>
        </w:rPr>
        <w:t>у</w:t>
      </w:r>
      <w:r w:rsidRPr="009F3288">
        <w:rPr>
          <w:rFonts w:eastAsia="Calibri" w:cs="Times New Roman"/>
          <w:sz w:val="24"/>
          <w:szCs w:val="24"/>
          <w:lang w:val="sr-Cyrl-CS"/>
        </w:rPr>
        <w:t xml:space="preserve"> чине Председник и два Члана, а које Одлуком именује Стечајни управник АТП Војводина а.д. Нови Сад - у стечају.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Председник Комисије отвара понуде тако што: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чита правила отварања писмених понуда,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отвара писмене понуде,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констатује да ли </w:t>
      </w:r>
      <w:r w:rsidR="00561D24" w:rsidRPr="009F3288">
        <w:rPr>
          <w:rFonts w:eastAsia="Times New Roman" w:cs="Times New Roman"/>
          <w:sz w:val="24"/>
          <w:szCs w:val="24"/>
          <w:lang w:val="sr-Cyrl-CS"/>
        </w:rPr>
        <w:t>понуда исуњава услове предвиђене огласом,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рангира понуђаче према висини </w:t>
      </w:r>
      <w:r w:rsidR="00B628AC" w:rsidRPr="009F3288">
        <w:rPr>
          <w:rFonts w:eastAsia="Times New Roman" w:cs="Times New Roman"/>
          <w:sz w:val="24"/>
          <w:szCs w:val="24"/>
          <w:lang w:val="sr-Cyrl-CS"/>
        </w:rPr>
        <w:t xml:space="preserve">износа из </w:t>
      </w:r>
      <w:r w:rsidRPr="009F3288">
        <w:rPr>
          <w:rFonts w:eastAsia="Times New Roman" w:cs="Times New Roman"/>
          <w:sz w:val="24"/>
          <w:szCs w:val="24"/>
          <w:lang w:val="sr-Cyrl-CS"/>
        </w:rPr>
        <w:t>достављених понуда,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одржава ред на јавном отварању понуда,</w:t>
      </w:r>
    </w:p>
    <w:p w:rsidR="00CB63C1" w:rsidRPr="009F3288" w:rsidRDefault="00CB63C1" w:rsidP="00CB63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потписује записник.</w:t>
      </w:r>
    </w:p>
    <w:p w:rsidR="00CB63C1" w:rsidRPr="009F3288" w:rsidRDefault="00CB63C1" w:rsidP="00CB63C1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По извештају Комисије,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Стечајни управник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АТП Војводина а.д. Нови Сад - у стечају, у року од 7 (седам) дана од дана отварања понуда, доноси одлуку о проглашењу  најуспешнијег Понуђача за купца.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lastRenderedPageBreak/>
        <w:t>Стечајни управник АТП Војводина а.д. Нови Сад - у стечају ће свим понуђачима који су поднели понуде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 xml:space="preserve"> послати обавештење о проглашењу најуспешнијег Понуђача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за купца у року од 7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(</w:t>
      </w:r>
      <w:r w:rsidRPr="009F3288">
        <w:rPr>
          <w:rFonts w:eastAsia="Times New Roman" w:cs="Times New Roman"/>
          <w:sz w:val="24"/>
          <w:szCs w:val="24"/>
          <w:lang w:val="sr-Cyrl-RS"/>
        </w:rPr>
        <w:t>седам)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FA77FD">
        <w:rPr>
          <w:rFonts w:eastAsia="Times New Roman" w:cs="Times New Roman"/>
          <w:sz w:val="24"/>
          <w:szCs w:val="24"/>
          <w:lang w:val="sr-Cyrl-RS"/>
        </w:rPr>
        <w:t xml:space="preserve">дана </w:t>
      </w:r>
      <w:r w:rsidRPr="009F3288">
        <w:rPr>
          <w:rFonts w:eastAsia="Times New Roman" w:cs="Times New Roman"/>
          <w:sz w:val="24"/>
          <w:szCs w:val="24"/>
          <w:lang w:val="sr-Cyrl-CS"/>
        </w:rPr>
        <w:t>од дана отварања понуда.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>Купопродајни уговор ће бити потписан у року од у року од 3 (три) радна дана рачунајући од дана кад проглашени купац прими обавештење о одлуци Стечајног управника. Купопродајни уговор се потписује за сваку целину понаособ.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Проглашени купац је дужан да уплати преостали износ купопродајне цене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у року од 8 (осам)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дана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од дана потписивања Уговора. Након уплате целокупне купопродајне цене и добијања потврде од стране АТП Војводина а.д. Нови Сад - у стечају о извршеној уплати у целости, исти стиче право својине над предметом продаје код покретне имовине, док исплатом целокупне купопродајне цене код непокретне имовине купац стиче право да се укњижи као власник у одговарајуће јавне књиге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9F3288">
        <w:rPr>
          <w:rFonts w:eastAsia="Times New Roman" w:cs="Times New Roman"/>
          <w:sz w:val="24"/>
          <w:szCs w:val="24"/>
          <w:lang w:val="sr-Cyrl-RS"/>
        </w:rPr>
        <w:t>и на њега се преноси имовина без терета.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Свако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лице које је стекло право на учешће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у складу са условима прописаним овим огласом,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губи право на депозит у складу са Изјавом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о губитку права на враћање депозита.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  <w:r w:rsidRPr="009F3288">
        <w:rPr>
          <w:rFonts w:eastAsia="Times New Roman" w:cs="Times New Roman"/>
          <w:sz w:val="24"/>
          <w:szCs w:val="24"/>
          <w:lang w:val="sr-Latn-RS"/>
        </w:rPr>
        <w:t xml:space="preserve">Понуђач </w:t>
      </w:r>
      <w:r w:rsidR="00B628AC" w:rsidRPr="009F3288">
        <w:rPr>
          <w:rFonts w:eastAsia="Times New Roman" w:cs="Times New Roman"/>
          <w:sz w:val="24"/>
          <w:szCs w:val="24"/>
          <w:lang w:val="sr-Cyrl-RS"/>
        </w:rPr>
        <w:t xml:space="preserve">који буде проглашен за купца 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губи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Latn-RS"/>
        </w:rPr>
        <w:t>право на повраћај депозита</w:t>
      </w:r>
      <w:r w:rsidRPr="009F3288">
        <w:rPr>
          <w:rFonts w:eastAsia="Times New Roman" w:cs="Times New Roman"/>
          <w:sz w:val="24"/>
          <w:szCs w:val="24"/>
          <w:lang w:val="sr-Latn-RS"/>
        </w:rPr>
        <w:t xml:space="preserve"> уколико: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  <w:r w:rsidRPr="009F3288">
        <w:rPr>
          <w:rFonts w:eastAsia="Times New Roman" w:cs="Times New Roman"/>
          <w:sz w:val="24"/>
          <w:szCs w:val="24"/>
          <w:lang w:val="sr-Latn-RS"/>
        </w:rPr>
        <w:t>-не потпише купопродајни уговор, или</w:t>
      </w:r>
    </w:p>
    <w:p w:rsidR="00CB63C1" w:rsidRPr="009F3288" w:rsidRDefault="00B628AC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RS"/>
        </w:rPr>
      </w:pPr>
      <w:r w:rsidRPr="009F3288">
        <w:rPr>
          <w:rFonts w:eastAsia="Times New Roman" w:cs="Times New Roman"/>
          <w:sz w:val="24"/>
          <w:szCs w:val="24"/>
          <w:lang w:val="sr-Latn-RS"/>
        </w:rPr>
        <w:t>-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 xml:space="preserve">не уплати </w:t>
      </w:r>
      <w:r w:rsidR="00CB63C1" w:rsidRPr="009F3288">
        <w:rPr>
          <w:rFonts w:eastAsia="Times New Roman" w:cs="Times New Roman"/>
          <w:sz w:val="24"/>
          <w:szCs w:val="24"/>
          <w:lang w:val="sr-Cyrl-RS"/>
        </w:rPr>
        <w:t xml:space="preserve">остатак 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>купопродајн</w:t>
      </w:r>
      <w:r w:rsidR="00CB63C1" w:rsidRPr="009F3288">
        <w:rPr>
          <w:rFonts w:eastAsia="Times New Roman" w:cs="Times New Roman"/>
          <w:sz w:val="24"/>
          <w:szCs w:val="24"/>
          <w:lang w:val="sr-Cyrl-RS"/>
        </w:rPr>
        <w:t>е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 xml:space="preserve"> цен</w:t>
      </w:r>
      <w:r w:rsidR="00CB63C1" w:rsidRPr="009F3288">
        <w:rPr>
          <w:rFonts w:eastAsia="Times New Roman" w:cs="Times New Roman"/>
          <w:sz w:val="24"/>
          <w:szCs w:val="24"/>
          <w:lang w:val="sr-Cyrl-RS"/>
        </w:rPr>
        <w:t>е</w:t>
      </w:r>
      <w:r w:rsidR="00CB63C1" w:rsidRPr="009F3288">
        <w:rPr>
          <w:rFonts w:eastAsia="Times New Roman" w:cs="Times New Roman"/>
          <w:sz w:val="24"/>
          <w:szCs w:val="24"/>
          <w:lang w:val="sr-Latn-RS"/>
        </w:rPr>
        <w:t xml:space="preserve"> у предвиђеном року и на прописани начин.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sz w:val="24"/>
          <w:szCs w:val="24"/>
          <w:lang w:val="sr-Cyrl-CS"/>
        </w:rPr>
        <w:t xml:space="preserve">Положени депозит ће без одлагања бити враћен сваком понуђачу чија понуда </w:t>
      </w:r>
      <w:r w:rsidR="005054C3" w:rsidRPr="009F3288">
        <w:rPr>
          <w:rFonts w:eastAsia="Times New Roman" w:cs="Times New Roman"/>
          <w:sz w:val="24"/>
          <w:szCs w:val="24"/>
          <w:lang w:val="sr-Cyrl-CS"/>
        </w:rPr>
        <w:t>не буде узета у разматрање</w:t>
      </w:r>
      <w:r w:rsidR="00C73EBD" w:rsidRPr="009F3288">
        <w:rPr>
          <w:rFonts w:eastAsia="Times New Roman" w:cs="Times New Roman"/>
          <w:sz w:val="24"/>
          <w:szCs w:val="24"/>
          <w:lang w:val="sr-Cyrl-CS"/>
        </w:rPr>
        <w:t xml:space="preserve"> односно буде одбијена</w:t>
      </w:r>
      <w:r w:rsidR="005054C3" w:rsidRPr="009F3288">
        <w:rPr>
          <w:rFonts w:eastAsia="Times New Roman" w:cs="Times New Roman"/>
          <w:sz w:val="24"/>
          <w:szCs w:val="24"/>
          <w:lang w:val="sr-Cyrl-CS"/>
        </w:rPr>
        <w:t>.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Повраћај депозита осталим понуђачима који су стекли статус учесника у поступку продаје, а нису проглашени за купца, депозит се враћа непосредно после полагања целокупног износа купопродајне цене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од стране </w:t>
      </w:r>
      <w:r w:rsidR="00F32300" w:rsidRPr="009F3288">
        <w:rPr>
          <w:rFonts w:eastAsia="Times New Roman" w:cs="Times New Roman"/>
          <w:sz w:val="24"/>
          <w:szCs w:val="24"/>
          <w:lang w:val="sr-Cyrl-CS"/>
        </w:rPr>
        <w:t>проглашеног купца</w:t>
      </w:r>
      <w:r w:rsidRPr="009F3288">
        <w:rPr>
          <w:rFonts w:eastAsia="Times New Roman" w:cs="Times New Roman"/>
          <w:sz w:val="24"/>
          <w:szCs w:val="24"/>
          <w:lang w:val="sr-Cyrl-CS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Порези и трошкови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се додају на постигнуту купопродајну цену и </w:t>
      </w:r>
      <w:r w:rsidRPr="009F3288">
        <w:rPr>
          <w:rFonts w:eastAsia="Times New Roman" w:cs="Times New Roman"/>
          <w:b/>
          <w:sz w:val="24"/>
          <w:szCs w:val="24"/>
          <w:lang w:val="sr-Cyrl-CS"/>
        </w:rPr>
        <w:t>падају на терет Купца</w:t>
      </w:r>
      <w:r w:rsidRPr="009F3288">
        <w:rPr>
          <w:rFonts w:eastAsia="Times New Roman" w:cs="Times New Roman"/>
          <w:sz w:val="24"/>
          <w:szCs w:val="24"/>
          <w:lang w:val="sr-Cyrl-CS"/>
        </w:rPr>
        <w:t>.</w:t>
      </w: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BA"/>
        </w:rPr>
      </w:pPr>
    </w:p>
    <w:p w:rsidR="00CB63C1" w:rsidRPr="009F3288" w:rsidRDefault="00CB63C1" w:rsidP="00CB63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9F3288">
        <w:rPr>
          <w:rFonts w:eastAsia="Times New Roman" w:cs="Times New Roman"/>
          <w:b/>
          <w:sz w:val="24"/>
          <w:szCs w:val="24"/>
          <w:lang w:val="sr-Cyrl-CS"/>
        </w:rPr>
        <w:t>Особа за контакт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 - овлашћено лице:</w:t>
      </w:r>
      <w:r w:rsidRPr="009F3288">
        <w:rPr>
          <w:rFonts w:eastAsia="Times New Roman" w:cs="Times New Roman"/>
          <w:sz w:val="24"/>
          <w:szCs w:val="24"/>
          <w:lang w:val="ru-RU"/>
        </w:rPr>
        <w:t xml:space="preserve"> стечајни управник Никола Павловић</w:t>
      </w:r>
      <w:r w:rsidRPr="009F3288">
        <w:rPr>
          <w:rFonts w:eastAsia="Times New Roman" w:cs="Times New Roman"/>
          <w:sz w:val="24"/>
          <w:szCs w:val="24"/>
          <w:lang w:val="sr-Cyrl-CS"/>
        </w:rPr>
        <w:t>, телефон</w:t>
      </w:r>
      <w:r w:rsidRPr="009F3288">
        <w:rPr>
          <w:rFonts w:eastAsia="Times New Roman" w:cs="Times New Roman"/>
          <w:sz w:val="24"/>
          <w:szCs w:val="24"/>
          <w:lang w:val="sr-Cyrl-RS"/>
        </w:rPr>
        <w:t>и</w:t>
      </w:r>
      <w:r w:rsidRPr="009F3288">
        <w:rPr>
          <w:rFonts w:eastAsia="Times New Roman" w:cs="Times New Roman"/>
          <w:sz w:val="24"/>
          <w:szCs w:val="24"/>
          <w:lang w:val="sr-Cyrl-CS"/>
        </w:rPr>
        <w:t xml:space="preserve">: 021/539-025, 063/500-516, електронска пошта: </w:t>
      </w:r>
      <w:r w:rsidRPr="009F3288">
        <w:rPr>
          <w:rFonts w:eastAsia="Times New Roman" w:cs="Times New Roman"/>
          <w:sz w:val="24"/>
          <w:szCs w:val="24"/>
          <w:lang w:val="sr-Latn-RS"/>
        </w:rPr>
        <w:t>nikola.v.pavlovic@gmail.com</w:t>
      </w:r>
      <w:r w:rsidRPr="009F3288">
        <w:rPr>
          <w:rFonts w:eastAsia="Times New Roman" w:cs="Times New Roman"/>
          <w:sz w:val="24"/>
          <w:szCs w:val="24"/>
          <w:lang w:val="sr-Cyrl-CS"/>
        </w:rPr>
        <w:t>.</w:t>
      </w:r>
    </w:p>
    <w:p w:rsidR="00CB63C1" w:rsidRPr="009F3288" w:rsidRDefault="00CB63C1">
      <w:pPr>
        <w:rPr>
          <w:sz w:val="24"/>
          <w:szCs w:val="24"/>
        </w:rPr>
      </w:pPr>
    </w:p>
    <w:sectPr w:rsidR="00CB63C1" w:rsidRPr="009F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B6"/>
    <w:rsid w:val="000F6CD2"/>
    <w:rsid w:val="005054C3"/>
    <w:rsid w:val="00561D24"/>
    <w:rsid w:val="0058673F"/>
    <w:rsid w:val="005F7518"/>
    <w:rsid w:val="006230B4"/>
    <w:rsid w:val="009F3288"/>
    <w:rsid w:val="00A90116"/>
    <w:rsid w:val="00B628AC"/>
    <w:rsid w:val="00C73EBD"/>
    <w:rsid w:val="00CB63C1"/>
    <w:rsid w:val="00D02C02"/>
    <w:rsid w:val="00E60B0F"/>
    <w:rsid w:val="00F004B6"/>
    <w:rsid w:val="00F3230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F0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F0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Škrbić</dc:creator>
  <cp:lastModifiedBy>Bojan Škrbić</cp:lastModifiedBy>
  <cp:revision>3</cp:revision>
  <dcterms:created xsi:type="dcterms:W3CDTF">2020-10-13T10:56:00Z</dcterms:created>
  <dcterms:modified xsi:type="dcterms:W3CDTF">2020-10-13T12:37:00Z</dcterms:modified>
</cp:coreProperties>
</file>